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spacing w:after="0" w:line="397.4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OFERTA ECONÓMICA</w:t>
      </w:r>
    </w:p>
    <w:p w:rsidR="00000000" w:rsidDel="00000000" w:rsidP="00000000" w:rsidRDefault="00000000" w:rsidRPr="00000000" w14:paraId="00000004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ENTRAR A FORMAR PARTE DEL PROCESO DE SELECCIÓN DE MENTORES/AS DE LOS PROGRAMAS COL·LAB DE FOMENTO DEL EMPRENDIMIENTO INNOVADOR SOCIAL Y URBANO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97.44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DATOS:</w:t>
      </w:r>
      <w:r w:rsidDel="00000000" w:rsidR="00000000" w:rsidRPr="00000000">
        <w:rPr>
          <w:rtl w:val="0"/>
        </w:rPr>
      </w:r>
    </w:p>
    <w:tbl>
      <w:tblPr>
        <w:tblStyle w:val="Table1"/>
        <w:tblW w:w="8508.000000000002" w:type="dxa"/>
        <w:jc w:val="left"/>
        <w:tblInd w:w="100.0" w:type="pct"/>
        <w:tblLayout w:type="fixed"/>
        <w:tblLook w:val="0600"/>
      </w:tblPr>
      <w:tblGrid>
        <w:gridCol w:w="3848.190789473684"/>
        <w:gridCol w:w="4659.809210526317"/>
        <w:tblGridChange w:id="0">
          <w:tblGrid>
            <w:gridCol w:w="3848.190789473684"/>
            <w:gridCol w:w="4659.809210526317"/>
          </w:tblGrid>
        </w:tblGridChange>
      </w:tblGrid>
      <w:tr>
        <w:trPr>
          <w:trHeight w:val="2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397.4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entidad (o persona) mentora:</w:t>
            </w:r>
          </w:p>
          <w:p w:rsidR="00000000" w:rsidDel="00000000" w:rsidP="00000000" w:rsidRDefault="00000000" w:rsidRPr="00000000" w14:paraId="00000008">
            <w:pPr>
              <w:spacing w:after="0" w:line="397.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(En caso de ser una entidad, señala también el nombre y apellidos de la persona responsable que representará tu entidad ante la Fundación Las Naves).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345.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NIF de la entidad (o persona) mentora:</w:t>
            </w:r>
          </w:p>
          <w:p w:rsidR="00000000" w:rsidDel="00000000" w:rsidP="00000000" w:rsidRDefault="00000000" w:rsidRPr="00000000" w14:paraId="0000000B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(A efectos de emitir facturas a la Fundación Las Naves).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Ofertas económicas, expresadas SIN IVA (POR FAVOR, RELLENA INDIVIDUALMENTE LAS OFERTAS SOBRE LOS CUATRO TIPOS DE ACTIVIDAD, DE FORMA SEPARADA)</w:t>
      </w:r>
    </w:p>
    <w:tbl>
      <w:tblPr>
        <w:tblStyle w:val="Table2"/>
        <w:tblW w:w="8505.0" w:type="dxa"/>
        <w:jc w:val="left"/>
        <w:tblInd w:w="100.0" w:type="pct"/>
        <w:tblLayout w:type="fixed"/>
        <w:tblLook w:val="0600"/>
      </w:tblPr>
      <w:tblGrid>
        <w:gridCol w:w="4785"/>
        <w:gridCol w:w="3720"/>
        <w:tblGridChange w:id="0">
          <w:tblGrid>
            <w:gridCol w:w="4785"/>
            <w:gridCol w:w="372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345.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ACTIVIDAD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OFERTA ECONÓMICA REALIZADA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bookmarkStart w:colFirst="0" w:colLast="0" w:name="_heading=h.46yquoobayx8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(en euros, sin incluir IVA)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345.6" w:lineRule="auto"/>
              <w:rPr/>
            </w:pPr>
            <w:bookmarkStart w:colFirst="0" w:colLast="0" w:name="_heading=h.o98xt2pawicw" w:id="1"/>
            <w:bookmarkEnd w:id="1"/>
            <w:r w:rsidDel="00000000" w:rsidR="00000000" w:rsidRPr="00000000">
              <w:rPr>
                <w:rtl w:val="0"/>
              </w:rPr>
              <w:t xml:space="preserve">1.- Sesiones grupales (de 2 horas)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bookmarkStart w:colFirst="0" w:colLast="0" w:name="_heading=h.14e7a0ftgz68" w:id="2"/>
            <w:bookmarkEnd w:id="2"/>
            <w:r w:rsidDel="00000000" w:rsidR="00000000" w:rsidRPr="00000000">
              <w:rPr>
                <w:rtl w:val="0"/>
              </w:rPr>
              <w:t xml:space="preserve">2.- Sesiones de mentorización individual especializada de cada área (de 1 hora)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bookmarkStart w:colFirst="0" w:colLast="0" w:name="_heading=h.a603v6fkl8kj" w:id="3"/>
            <w:bookmarkEnd w:id="3"/>
            <w:r w:rsidDel="00000000" w:rsidR="00000000" w:rsidRPr="00000000">
              <w:rPr>
                <w:rtl w:val="0"/>
              </w:rPr>
              <w:t xml:space="preserve">3.- Sesiones de mentorización generalista u holística (de 1 hora)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bookmarkStart w:colFirst="0" w:colLast="0" w:name="_heading=h.n9vytmfey74s" w:id="4"/>
            <w:bookmarkEnd w:id="4"/>
            <w:r w:rsidDel="00000000" w:rsidR="00000000" w:rsidRPr="00000000">
              <w:rPr>
                <w:rtl w:val="0"/>
              </w:rPr>
              <w:t xml:space="preserve">4.- Asistencia a reuniones de evaluación y seguimiento con personal de Las Naves asociado a Col·lab (de 1 hora)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 favor, firma física o electrónicamente este documento y envíalo a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collab@lasnaves.com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La persona abajo firmante expone que se le ha transmitido información general sobre la figura de mentorización en los programas Col·lab de fomento del emprendimiento innovador social y urbano de la Fundación Las Naves y que considera reunir las condiciones adecuadas para poder desarrollar su labor como mentor/a.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Y, por todo ello, solicita ser incluida en el proceso de selección de entidades y personas mentoras para los programas Col·lab.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Nombre y Apellidos:</w:t>
        <w:tab/>
        <w:tab/>
        <w:tab/>
        <w:tab/>
        <w:tab/>
        <w:tab/>
        <w:t xml:space="preserve">Lugar y fecha de firma: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bookmarkStart w:colFirst="0" w:colLast="0" w:name="_heading=h.t18ldiuwno4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i w:val="1"/>
        </w:rPr>
      </w:pPr>
      <w:bookmarkStart w:colFirst="0" w:colLast="0" w:name="_heading=h.aq2y6k98uh9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-483232</wp:posOffset>
          </wp:positionH>
          <wp:positionV relativeFrom="paragraph">
            <wp:posOffset>-138427</wp:posOffset>
          </wp:positionV>
          <wp:extent cx="3110400" cy="4968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0400" cy="49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166D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66D9"/>
  </w:style>
  <w:style w:type="paragraph" w:styleId="Piedepgina">
    <w:name w:val="footer"/>
    <w:basedOn w:val="Normal"/>
    <w:link w:val="PiedepginaCar"/>
    <w:uiPriority w:val="99"/>
    <w:unhideWhenUsed w:val="1"/>
    <w:rsid w:val="000166D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166D9"/>
  </w:style>
  <w:style w:type="paragraph" w:styleId="Prrafodelista">
    <w:name w:val="List Paragraph"/>
    <w:basedOn w:val="Normal"/>
    <w:uiPriority w:val="34"/>
    <w:qFormat w:val="1"/>
    <w:rsid w:val="00C468C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C33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C3304"/>
    <w:rPr>
      <w:rFonts w:ascii="Segoe UI" w:cs="Segoe UI" w:hAnsi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3A5918"/>
    <w:pPr>
      <w:suppressAutoHyphens w:val="1"/>
      <w:spacing w:after="140" w:line="288" w:lineRule="auto"/>
    </w:pPr>
    <w:rPr>
      <w:rFonts w:ascii="Liberation Serif" w:cs="FreeSans" w:eastAsia="Noto Sans CJK SC Regular" w:hAnsi="Liberation Serif"/>
      <w:kern w:val="1"/>
      <w:sz w:val="24"/>
      <w:szCs w:val="24"/>
      <w:lang w:bidi="hi-IN" w:eastAsia="zh-CN" w:val="ca-ES-Valencia"/>
    </w:rPr>
  </w:style>
  <w:style w:type="character" w:styleId="TextoindependienteCar" w:customStyle="1">
    <w:name w:val="Texto independiente Car"/>
    <w:basedOn w:val="Fuentedeprrafopredeter"/>
    <w:link w:val="Textoindependiente"/>
    <w:rsid w:val="003A5918"/>
    <w:rPr>
      <w:rFonts w:ascii="Liberation Serif" w:cs="FreeSans" w:eastAsia="Noto Sans CJK SC Regular" w:hAnsi="Liberation Serif"/>
      <w:kern w:val="1"/>
      <w:sz w:val="24"/>
      <w:szCs w:val="24"/>
      <w:lang w:bidi="hi-IN" w:eastAsia="zh-CN" w:val="ca-ES-Valencia"/>
    </w:rPr>
  </w:style>
  <w:style w:type="character" w:styleId="Hipervnculo">
    <w:name w:val="Hyperlink"/>
    <w:basedOn w:val="Fuentedeprrafopredeter"/>
    <w:uiPriority w:val="99"/>
    <w:unhideWhenUsed w:val="1"/>
    <w:rsid w:val="00F66C76"/>
    <w:rPr>
      <w:color w:val="0563c1" w:themeColor="hyperlink"/>
      <w:u w:val="single"/>
    </w:rPr>
  </w:style>
  <w:style w:type="paragraph" w:styleId="Contenidodelatabla" w:customStyle="1">
    <w:name w:val="Contenido de la tabla"/>
    <w:basedOn w:val="Normal"/>
    <w:rsid w:val="00785E11"/>
    <w:pPr>
      <w:suppressLineNumbers w:val="1"/>
      <w:suppressAutoHyphens w:val="1"/>
      <w:spacing w:after="0" w:line="240" w:lineRule="auto"/>
    </w:pPr>
    <w:rPr>
      <w:rFonts w:ascii="Liberation Serif" w:cs="FreeSans" w:eastAsia="Noto Sans CJK SC Regular" w:hAnsi="Liberation Serif"/>
      <w:kern w:val="1"/>
      <w:sz w:val="24"/>
      <w:szCs w:val="24"/>
      <w:lang w:bidi="hi-IN" w:eastAsia="zh-CN" w:val="ca-ES-Valencia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957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9572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957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9572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9572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0gS0g98c58WXi8tfqYnTv92N9w==">AMUW2mUystakfBf++OuW8vFGHm/Y1tn197aZh3am/VkTHWn3YqNufrLKC5R7V8e4TvIiN2faFgYxyFrq9byGlJ9faXhULsukytS0d+O3pioUIDzHyQTH94PlTDFUT/duocFhG8NVbut/570IsSZVErEPs/5WKjayyptjWrSYCsGkWLRZ75F2xSaDkFwi7hb2XsrvEV+VUfzHBJ3JveNHYSoNnAmkLzZGvYCUSKR1ZIVUrUFdgwmJM1oFWZke2TPiiD9UxX1YL0bP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2018-08-31T12:07:00Z</dcterms:created>
  <dc:creator>maica</dc:creator>
</cp:coreProperties>
</file>