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lang w:val="ca-ES" w:eastAsia="es-ES" w:bidi="ar-SA"/>
        </w:rPr>
      </w:pPr>
      <w:bookmarkStart w:id="0" w:name="__DdeLink__117_760186258"/>
      <w:bookmarkEnd w:id="0"/>
      <w:r>
        <w:rPr>
          <w:lang w:val="ca-ES" w:eastAsia="es-ES" w:bidi="ar-SA"/>
        </w:rPr>
        <w:drawing>
          <wp:inline distT="0" distB="0" distL="0" distR="0">
            <wp:extent cx="2760980" cy="104203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b/>
          <w:bCs/>
          <w:lang w:val="ca-ES" w:eastAsia="es-ES" w:bidi="ar-SA"/>
        </w:rPr>
      </w:pPr>
      <w:r>
        <w:rPr>
          <w:lang w:val="ca-ES" w:eastAsia="es-ES" w:bidi="ar-SA"/>
        </w:rPr>
        <w:t xml:space="preserve">Convocatòria </w:t>
      </w:r>
      <w:r>
        <w:rPr>
          <w:b/>
          <w:bCs/>
          <w:lang w:val="ca-ES" w:eastAsia="es-ES" w:bidi="ar-SA"/>
        </w:rPr>
        <w:t>Es</w:t>
      </w:r>
      <w:r>
        <w:rPr>
          <w:b/>
          <w:bCs/>
          <w:lang w:val="ca-ES" w:eastAsia="es-ES" w:bidi="ar-SA"/>
        </w:rPr>
        <w:t>tand València en 4YFN del Mobile World Congress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>Per a la convocatòria a facilitadors, membres de l'ecosistema de l</w:t>
      </w:r>
      <w:r>
        <w:rPr>
          <w:lang w:val="ca-ES" w:eastAsia="es-ES" w:bidi="ar-SA"/>
        </w:rPr>
        <w:t>'</w:t>
      </w:r>
      <w:r>
        <w:rPr>
          <w:lang w:val="ca-ES" w:eastAsia="es-ES" w:bidi="ar-SA"/>
        </w:rPr>
        <w:t>empren</w:t>
      </w:r>
      <w:r>
        <w:rPr>
          <w:lang w:val="ca-ES" w:eastAsia="es-ES" w:bidi="ar-SA"/>
        </w:rPr>
        <w:t>edoria</w:t>
      </w:r>
      <w:r>
        <w:rPr>
          <w:lang w:val="ca-ES" w:eastAsia="es-ES" w:bidi="ar-SA"/>
        </w:rPr>
        <w:t xml:space="preserve"> innovador</w:t>
      </w:r>
      <w:r>
        <w:rPr>
          <w:lang w:val="ca-ES" w:eastAsia="es-ES" w:bidi="ar-SA"/>
        </w:rPr>
        <w:t>a</w:t>
      </w:r>
      <w:r>
        <w:rPr>
          <w:lang w:val="ca-ES" w:eastAsia="es-ES" w:bidi="ar-SA"/>
        </w:rPr>
        <w:t xml:space="preserve">, a formar part de </w:t>
      </w:r>
      <w:r>
        <w:rPr>
          <w:lang w:val="ca-ES" w:eastAsia="es-ES" w:bidi="ar-SA"/>
        </w:rPr>
        <w:t>l'e</w:t>
      </w:r>
      <w:r>
        <w:rPr>
          <w:lang w:val="ca-ES" w:eastAsia="es-ES" w:bidi="ar-SA"/>
        </w:rPr>
        <w:t xml:space="preserve">stand que la Fundació Inndea disposarà a Barcelona durant l'esdeveniment 4 Years From Now (4YFN) del Mobile World Congress, que se celebrarà del 27 de febrer a </w:t>
      </w:r>
      <w:r>
        <w:rPr>
          <w:lang w:val="ca-ES" w:eastAsia="es-ES" w:bidi="ar-SA"/>
        </w:rPr>
        <w:t>l'</w:t>
      </w:r>
      <w:r>
        <w:rPr>
          <w:lang w:val="ca-ES" w:eastAsia="es-ES" w:bidi="ar-SA"/>
        </w:rPr>
        <w:t xml:space="preserve">1 de març de 2017, s'han presentat nou sol·licituds de les quals s'han seleccionat sis </w:t>
      </w:r>
      <w:r>
        <w:rPr>
          <w:lang w:val="ca-ES" w:eastAsia="es-ES" w:bidi="ar-SA"/>
        </w:rPr>
        <w:t>d'acord</w:t>
      </w:r>
      <w:r>
        <w:rPr>
          <w:lang w:val="ca-ES" w:eastAsia="es-ES" w:bidi="ar-SA"/>
        </w:rPr>
        <w:t xml:space="preserve"> als requisits i criteris de selecció establ</w:t>
      </w:r>
      <w:r>
        <w:rPr>
          <w:lang w:val="ca-ES" w:eastAsia="es-ES" w:bidi="ar-SA"/>
        </w:rPr>
        <w:t>er</w:t>
      </w:r>
      <w:r>
        <w:rPr>
          <w:lang w:val="ca-ES" w:eastAsia="es-ES" w:bidi="ar-SA"/>
        </w:rPr>
        <w:t>ts en la convocatòria publicada en el perfil del contractant el dilluns 02 de gener de 2017: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b/>
          <w:bCs/>
          <w:lang w:val="ca-ES" w:eastAsia="es-ES" w:bidi="ar-SA"/>
        </w:rPr>
        <w:t>Requisits</w:t>
      </w:r>
      <w:r>
        <w:rPr>
          <w:lang w:val="ca-ES" w:eastAsia="es-ES" w:bidi="ar-SA"/>
        </w:rPr>
        <w:t xml:space="preserve">: 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 xml:space="preserve">• </w:t>
      </w:r>
      <w:r>
        <w:rPr>
          <w:lang w:val="ca-ES" w:eastAsia="es-ES" w:bidi="ar-SA"/>
        </w:rPr>
        <w:t>Ser una entitat facilitadora de startups dins de l'ecosistema de l</w:t>
      </w:r>
      <w:r>
        <w:rPr>
          <w:lang w:val="ca-ES" w:eastAsia="es-ES" w:bidi="ar-SA"/>
        </w:rPr>
        <w:t>'</w:t>
      </w:r>
      <w:r>
        <w:rPr>
          <w:lang w:val="ca-ES" w:eastAsia="es-ES" w:bidi="ar-SA"/>
        </w:rPr>
        <w:t>empren</w:t>
      </w:r>
      <w:r>
        <w:rPr>
          <w:lang w:val="ca-ES" w:eastAsia="es-ES" w:bidi="ar-SA"/>
        </w:rPr>
        <w:t>edoria</w:t>
      </w:r>
      <w:r>
        <w:rPr>
          <w:lang w:val="ca-ES" w:eastAsia="es-ES" w:bidi="ar-SA"/>
        </w:rPr>
        <w:t xml:space="preserve"> innovador</w:t>
      </w:r>
      <w:r>
        <w:rPr>
          <w:lang w:val="ca-ES" w:eastAsia="es-ES" w:bidi="ar-SA"/>
        </w:rPr>
        <w:t>a</w:t>
      </w:r>
      <w:r>
        <w:rPr>
          <w:lang w:val="ca-ES" w:eastAsia="es-ES" w:bidi="ar-SA"/>
        </w:rPr>
        <w:t xml:space="preserve"> a València. S'entén per entitats facilitador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 xml:space="preserve">s: acceleradores, coworkings i inversors. 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 xml:space="preserve">• </w:t>
      </w:r>
      <w:r>
        <w:rPr>
          <w:lang w:val="ca-ES" w:eastAsia="es-ES" w:bidi="ar-SA"/>
        </w:rPr>
        <w:t xml:space="preserve">Formar part de la </w:t>
      </w:r>
      <w:r>
        <w:rPr>
          <w:lang w:val="ca-ES" w:eastAsia="es-ES" w:bidi="ar-SA"/>
        </w:rPr>
        <w:t>Xarxa</w:t>
      </w:r>
      <w:r>
        <w:rPr>
          <w:lang w:val="ca-ES" w:eastAsia="es-ES" w:bidi="ar-SA"/>
        </w:rPr>
        <w:t xml:space="preserve"> VIT Emprende. </w:t>
      </w:r>
      <w:r>
        <w:rPr>
          <w:lang w:val="ca-ES" w:eastAsia="es-ES" w:bidi="ar-SA"/>
        </w:rPr>
        <w:t>Les persones</w:t>
      </w:r>
      <w:r>
        <w:rPr>
          <w:lang w:val="ca-ES" w:eastAsia="es-ES" w:bidi="ar-SA"/>
        </w:rPr>
        <w:t xml:space="preserve"> representants de l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>s enti</w:t>
      </w:r>
      <w:r>
        <w:rPr>
          <w:lang w:val="ca-ES" w:eastAsia="es-ES" w:bidi="ar-SA"/>
        </w:rPr>
        <w:t>tat</w:t>
      </w:r>
      <w:r>
        <w:rPr>
          <w:lang w:val="ca-ES" w:eastAsia="es-ES" w:bidi="ar-SA"/>
        </w:rPr>
        <w:t>s sol</w:t>
      </w:r>
      <w:r>
        <w:rPr>
          <w:lang w:val="ca-ES" w:eastAsia="es-ES" w:bidi="ar-SA"/>
        </w:rPr>
        <w:t>·l</w:t>
      </w:r>
      <w:r>
        <w:rPr>
          <w:lang w:val="ca-ES" w:eastAsia="es-ES" w:bidi="ar-SA"/>
        </w:rPr>
        <w:t>icitad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>s p</w:t>
      </w:r>
      <w:r>
        <w:rPr>
          <w:lang w:val="ca-ES" w:eastAsia="es-ES" w:bidi="ar-SA"/>
        </w:rPr>
        <w:t>o</w:t>
      </w:r>
      <w:r>
        <w:rPr>
          <w:lang w:val="ca-ES" w:eastAsia="es-ES" w:bidi="ar-SA"/>
        </w:rPr>
        <w:t>den registrar-se gratu</w:t>
      </w:r>
      <w:r>
        <w:rPr>
          <w:lang w:val="ca-ES" w:eastAsia="es-ES" w:bidi="ar-SA"/>
        </w:rPr>
        <w:t>ï</w:t>
      </w:r>
      <w:r>
        <w:rPr>
          <w:lang w:val="ca-ES" w:eastAsia="es-ES" w:bidi="ar-SA"/>
        </w:rPr>
        <w:t xml:space="preserve">tament </w:t>
      </w:r>
      <w:r>
        <w:rPr>
          <w:lang w:val="ca-ES" w:eastAsia="es-ES" w:bidi="ar-SA"/>
        </w:rPr>
        <w:t>a</w:t>
      </w:r>
      <w:r>
        <w:rPr>
          <w:lang w:val="ca-ES" w:eastAsia="es-ES" w:bidi="ar-SA"/>
        </w:rPr>
        <w:t>l s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>g</w:t>
      </w:r>
      <w:r>
        <w:rPr>
          <w:lang w:val="ca-ES" w:eastAsia="es-ES" w:bidi="ar-SA"/>
        </w:rPr>
        <w:t>üent</w:t>
      </w:r>
      <w:r>
        <w:rPr>
          <w:lang w:val="ca-ES" w:eastAsia="es-ES" w:bidi="ar-SA"/>
        </w:rPr>
        <w:t xml:space="preserve"> enl</w:t>
      </w:r>
      <w:r>
        <w:rPr>
          <w:lang w:val="ca-ES" w:eastAsia="es-ES" w:bidi="ar-SA"/>
        </w:rPr>
        <w:t>l</w:t>
      </w:r>
      <w:r>
        <w:rPr>
          <w:lang w:val="ca-ES" w:eastAsia="es-ES" w:bidi="ar-SA"/>
        </w:rPr>
        <w:t>a</w:t>
      </w:r>
      <w:r>
        <w:rPr>
          <w:lang w:val="ca-ES" w:eastAsia="es-ES" w:bidi="ar-SA"/>
        </w:rPr>
        <w:t>ç</w:t>
      </w:r>
      <w:r>
        <w:rPr>
          <w:lang w:val="ca-ES" w:eastAsia="es-ES" w:bidi="ar-SA"/>
        </w:rPr>
        <w:t xml:space="preserve"> </w:t>
      </w:r>
      <w:hyperlink r:id="rId3">
        <w:r>
          <w:rPr>
            <w:rStyle w:val="EnlacedeInternet"/>
            <w:lang w:val="ca-ES" w:eastAsia="es-ES" w:bidi="ar-SA"/>
          </w:rPr>
          <w:t>http://vitemprende.es/comunidad/web/app.php/register</w:t>
        </w:r>
      </w:hyperlink>
      <w:r>
        <w:rPr>
          <w:lang w:val="ca-ES" w:eastAsia="es-ES" w:bidi="ar-SA"/>
        </w:rPr>
        <w:t xml:space="preserve">. 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 xml:space="preserve">• </w:t>
      </w:r>
      <w:r>
        <w:rPr>
          <w:lang w:val="ca-ES" w:eastAsia="es-ES" w:bidi="ar-SA"/>
        </w:rPr>
        <w:t>Ten</w:t>
      </w:r>
      <w:r>
        <w:rPr>
          <w:lang w:val="ca-ES" w:eastAsia="es-ES" w:bidi="ar-SA"/>
        </w:rPr>
        <w:t>i</w:t>
      </w:r>
      <w:r>
        <w:rPr>
          <w:lang w:val="ca-ES" w:eastAsia="es-ES" w:bidi="ar-SA"/>
        </w:rPr>
        <w:t xml:space="preserve">r domicili fiscal </w:t>
      </w:r>
      <w:r>
        <w:rPr>
          <w:lang w:val="ca-ES" w:eastAsia="es-ES" w:bidi="ar-SA"/>
        </w:rPr>
        <w:t>a</w:t>
      </w:r>
      <w:r>
        <w:rPr>
          <w:lang w:val="ca-ES" w:eastAsia="es-ES" w:bidi="ar-SA"/>
        </w:rPr>
        <w:t xml:space="preserve"> la ciu</w:t>
      </w:r>
      <w:r>
        <w:rPr>
          <w:lang w:val="ca-ES" w:eastAsia="es-ES" w:bidi="ar-SA"/>
        </w:rPr>
        <w:t>tat</w:t>
      </w:r>
      <w:r>
        <w:rPr>
          <w:lang w:val="ca-ES" w:eastAsia="es-ES" w:bidi="ar-SA"/>
        </w:rPr>
        <w:t xml:space="preserve"> o </w:t>
      </w:r>
      <w:r>
        <w:rPr>
          <w:lang w:val="ca-ES" w:eastAsia="es-ES" w:bidi="ar-SA"/>
        </w:rPr>
        <w:t>à</w:t>
      </w:r>
      <w:r>
        <w:rPr>
          <w:lang w:val="ca-ES" w:eastAsia="es-ES" w:bidi="ar-SA"/>
        </w:rPr>
        <w:t>rea metropolitana de València.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 xml:space="preserve">• </w:t>
      </w:r>
      <w:r>
        <w:rPr>
          <w:lang w:val="ca-ES" w:eastAsia="es-ES" w:bidi="ar-SA"/>
        </w:rPr>
        <w:t>No co</w:t>
      </w:r>
      <w:r>
        <w:rPr>
          <w:lang w:val="ca-ES" w:eastAsia="es-ES" w:bidi="ar-SA"/>
        </w:rPr>
        <w:t>mp</w:t>
      </w:r>
      <w:r>
        <w:rPr>
          <w:lang w:val="ca-ES" w:eastAsia="es-ES" w:bidi="ar-SA"/>
        </w:rPr>
        <w:t xml:space="preserve">tar, </w:t>
      </w:r>
      <w:r>
        <w:rPr>
          <w:lang w:val="ca-ES" w:eastAsia="es-ES" w:bidi="ar-SA"/>
        </w:rPr>
        <w:t>fins</w:t>
      </w:r>
      <w:r>
        <w:rPr>
          <w:lang w:val="ca-ES" w:eastAsia="es-ES" w:bidi="ar-SA"/>
        </w:rPr>
        <w:t xml:space="preserve"> el moment, </w:t>
      </w:r>
      <w:r>
        <w:rPr>
          <w:lang w:val="ca-ES" w:eastAsia="es-ES" w:bidi="ar-SA"/>
        </w:rPr>
        <w:t>amb</w:t>
      </w:r>
      <w:r>
        <w:rPr>
          <w:lang w:val="ca-ES" w:eastAsia="es-ES" w:bidi="ar-SA"/>
        </w:rPr>
        <w:t xml:space="preserve"> representació en </w:t>
      </w:r>
      <w:r>
        <w:rPr>
          <w:lang w:val="ca-ES" w:eastAsia="es-ES" w:bidi="ar-SA"/>
        </w:rPr>
        <w:t>l'esdev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>niment</w:t>
      </w:r>
      <w:r>
        <w:rPr>
          <w:lang w:val="ca-ES" w:eastAsia="es-ES" w:bidi="ar-SA"/>
        </w:rPr>
        <w:t>.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b/>
          <w:bCs/>
          <w:lang w:val="ca-ES" w:eastAsia="es-ES" w:bidi="ar-SA"/>
        </w:rPr>
        <w:t>Criteris</w:t>
      </w:r>
      <w:r>
        <w:rPr>
          <w:lang w:val="ca-ES" w:eastAsia="es-ES" w:bidi="ar-SA"/>
        </w:rPr>
        <w:t xml:space="preserve">: 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>P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>r a la configuració de l</w:t>
      </w:r>
      <w:r>
        <w:rPr>
          <w:lang w:val="ca-ES" w:eastAsia="es-ES" w:bidi="ar-SA"/>
        </w:rPr>
        <w:t>'e</w:t>
      </w:r>
      <w:r>
        <w:rPr>
          <w:lang w:val="ca-ES" w:eastAsia="es-ES" w:bidi="ar-SA"/>
        </w:rPr>
        <w:t>stand, InnDEA València establ</w:t>
      </w:r>
      <w:r>
        <w:rPr>
          <w:lang w:val="ca-ES" w:eastAsia="es-ES" w:bidi="ar-SA"/>
        </w:rPr>
        <w:t>irà</w:t>
      </w:r>
      <w:r>
        <w:rPr>
          <w:lang w:val="ca-ES" w:eastAsia="es-ES" w:bidi="ar-SA"/>
        </w:rPr>
        <w:t xml:space="preserve"> una distribuci</w:t>
      </w:r>
      <w:r>
        <w:rPr>
          <w:lang w:val="ca-ES" w:eastAsia="es-ES" w:bidi="ar-SA"/>
        </w:rPr>
        <w:t>ó</w:t>
      </w:r>
      <w:r>
        <w:rPr>
          <w:lang w:val="ca-ES" w:eastAsia="es-ES" w:bidi="ar-SA"/>
        </w:rPr>
        <w:t xml:space="preserve"> entre 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 xml:space="preserve">ls diferents actors que resulte </w:t>
      </w:r>
      <w:r>
        <w:rPr>
          <w:lang w:val="ca-ES" w:eastAsia="es-ES" w:bidi="ar-SA"/>
        </w:rPr>
        <w:t>allò</w:t>
      </w:r>
      <w:r>
        <w:rPr>
          <w:lang w:val="ca-ES" w:eastAsia="es-ES" w:bidi="ar-SA"/>
        </w:rPr>
        <w:t xml:space="preserve"> m</w:t>
      </w:r>
      <w:r>
        <w:rPr>
          <w:lang w:val="ca-ES" w:eastAsia="es-ES" w:bidi="ar-SA"/>
        </w:rPr>
        <w:t>é</w:t>
      </w:r>
      <w:r>
        <w:rPr>
          <w:lang w:val="ca-ES" w:eastAsia="es-ES" w:bidi="ar-SA"/>
        </w:rPr>
        <w:t>s representativa po</w:t>
      </w:r>
      <w:r>
        <w:rPr>
          <w:lang w:val="ca-ES" w:eastAsia="es-ES" w:bidi="ar-SA"/>
        </w:rPr>
        <w:t>s</w:t>
      </w:r>
      <w:r>
        <w:rPr>
          <w:lang w:val="ca-ES" w:eastAsia="es-ES" w:bidi="ar-SA"/>
        </w:rPr>
        <w:t>sible de l</w:t>
      </w:r>
      <w:r>
        <w:rPr>
          <w:lang w:val="ca-ES" w:eastAsia="es-ES" w:bidi="ar-SA"/>
        </w:rPr>
        <w:t>'</w:t>
      </w:r>
      <w:r>
        <w:rPr>
          <w:lang w:val="ca-ES" w:eastAsia="es-ES" w:bidi="ar-SA"/>
        </w:rPr>
        <w:t>ecosistema emprenedor innovador de la ciu</w:t>
      </w:r>
      <w:r>
        <w:rPr>
          <w:lang w:val="ca-ES" w:eastAsia="es-ES" w:bidi="ar-SA"/>
        </w:rPr>
        <w:t>tat</w:t>
      </w:r>
      <w:r>
        <w:rPr>
          <w:lang w:val="ca-ES" w:eastAsia="es-ES" w:bidi="ar-SA"/>
        </w:rPr>
        <w:t>. P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 xml:space="preserve">r </w:t>
      </w:r>
      <w:r>
        <w:rPr>
          <w:lang w:val="ca-ES" w:eastAsia="es-ES" w:bidi="ar-SA"/>
        </w:rPr>
        <w:t>això</w:t>
      </w:r>
      <w:r>
        <w:rPr>
          <w:lang w:val="ca-ES" w:eastAsia="es-ES" w:bidi="ar-SA"/>
        </w:rPr>
        <w:t xml:space="preserve"> t</w:t>
      </w:r>
      <w:r>
        <w:rPr>
          <w:lang w:val="ca-ES" w:eastAsia="es-ES" w:bidi="ar-SA"/>
        </w:rPr>
        <w:t>i</w:t>
      </w:r>
      <w:r>
        <w:rPr>
          <w:lang w:val="ca-ES" w:eastAsia="es-ES" w:bidi="ar-SA"/>
        </w:rPr>
        <w:t>ndr</w:t>
      </w:r>
      <w:r>
        <w:rPr>
          <w:lang w:val="ca-ES" w:eastAsia="es-ES" w:bidi="ar-SA"/>
        </w:rPr>
        <w:t>à</w:t>
      </w:r>
      <w:r>
        <w:rPr>
          <w:lang w:val="ca-ES" w:eastAsia="es-ES" w:bidi="ar-SA"/>
        </w:rPr>
        <w:t xml:space="preserve"> en </w:t>
      </w:r>
      <w:r>
        <w:rPr>
          <w:lang w:val="ca-ES" w:eastAsia="es-ES" w:bidi="ar-SA"/>
        </w:rPr>
        <w:t>compte</w:t>
      </w:r>
      <w:r>
        <w:rPr>
          <w:lang w:val="ca-ES" w:eastAsia="es-ES" w:bidi="ar-SA"/>
        </w:rPr>
        <w:t xml:space="preserve"> </w:t>
      </w:r>
      <w:r>
        <w:rPr>
          <w:lang w:val="ca-ES" w:eastAsia="es-ES" w:bidi="ar-SA"/>
        </w:rPr>
        <w:t>el</w:t>
      </w:r>
      <w:r>
        <w:rPr>
          <w:lang w:val="ca-ES" w:eastAsia="es-ES" w:bidi="ar-SA"/>
        </w:rPr>
        <w:t>s s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>g</w:t>
      </w:r>
      <w:r>
        <w:rPr>
          <w:lang w:val="ca-ES" w:eastAsia="es-ES" w:bidi="ar-SA"/>
        </w:rPr>
        <w:t>üent</w:t>
      </w:r>
      <w:r>
        <w:rPr>
          <w:lang w:val="ca-ES" w:eastAsia="es-ES" w:bidi="ar-SA"/>
        </w:rPr>
        <w:t>s criteri</w:t>
      </w:r>
      <w:r>
        <w:rPr>
          <w:lang w:val="ca-ES" w:eastAsia="es-ES" w:bidi="ar-SA"/>
        </w:rPr>
        <w:t>s</w:t>
      </w:r>
      <w:r>
        <w:rPr>
          <w:lang w:val="ca-ES" w:eastAsia="es-ES" w:bidi="ar-SA"/>
        </w:rPr>
        <w:t xml:space="preserve">: 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 xml:space="preserve">• </w:t>
      </w:r>
      <w:r>
        <w:rPr>
          <w:lang w:val="ca-ES" w:eastAsia="es-ES" w:bidi="ar-SA"/>
        </w:rPr>
        <w:t>Recolzament</w:t>
      </w:r>
      <w:r>
        <w:rPr>
          <w:lang w:val="ca-ES" w:eastAsia="es-ES" w:bidi="ar-SA"/>
        </w:rPr>
        <w:t xml:space="preserve"> a la creació, ac</w:t>
      </w:r>
      <w:r>
        <w:rPr>
          <w:lang w:val="ca-ES" w:eastAsia="es-ES" w:bidi="ar-SA"/>
        </w:rPr>
        <w:t>c</w:t>
      </w:r>
      <w:r>
        <w:rPr>
          <w:lang w:val="ca-ES" w:eastAsia="es-ES" w:bidi="ar-SA"/>
        </w:rPr>
        <w:t xml:space="preserve">eleració </w:t>
      </w:r>
      <w:r>
        <w:rPr>
          <w:lang w:val="ca-ES" w:eastAsia="es-ES" w:bidi="ar-SA"/>
        </w:rPr>
        <w:t>i</w:t>
      </w:r>
      <w:r>
        <w:rPr>
          <w:lang w:val="ca-ES" w:eastAsia="es-ES" w:bidi="ar-SA"/>
        </w:rPr>
        <w:t xml:space="preserve">/o consolidació de startups durant 2016. 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 xml:space="preserve">• </w:t>
      </w:r>
      <w:r>
        <w:rPr>
          <w:lang w:val="ca-ES" w:eastAsia="es-ES" w:bidi="ar-SA"/>
        </w:rPr>
        <w:t>Compromisos adquiri</w:t>
      </w:r>
      <w:r>
        <w:rPr>
          <w:lang w:val="ca-ES" w:eastAsia="es-ES" w:bidi="ar-SA"/>
        </w:rPr>
        <w:t>t</w:t>
      </w:r>
      <w:r>
        <w:rPr>
          <w:lang w:val="ca-ES" w:eastAsia="es-ES" w:bidi="ar-SA"/>
        </w:rPr>
        <w:t xml:space="preserve">s </w:t>
      </w:r>
      <w:r>
        <w:rPr>
          <w:lang w:val="ca-ES" w:eastAsia="es-ES" w:bidi="ar-SA"/>
        </w:rPr>
        <w:t>amb</w:t>
      </w:r>
      <w:r>
        <w:rPr>
          <w:lang w:val="ca-ES" w:eastAsia="es-ES" w:bidi="ar-SA"/>
        </w:rPr>
        <w:t xml:space="preserve"> la ciu</w:t>
      </w:r>
      <w:r>
        <w:rPr>
          <w:lang w:val="ca-ES" w:eastAsia="es-ES" w:bidi="ar-SA"/>
        </w:rPr>
        <w:t>tat</w:t>
      </w:r>
      <w:r>
        <w:rPr>
          <w:lang w:val="ca-ES" w:eastAsia="es-ES" w:bidi="ar-SA"/>
        </w:rPr>
        <w:t xml:space="preserve"> de València. 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 xml:space="preserve">• </w:t>
      </w:r>
      <w:r>
        <w:rPr>
          <w:lang w:val="ca-ES" w:eastAsia="es-ES" w:bidi="ar-SA"/>
        </w:rPr>
        <w:t>Foment d</w:t>
      </w:r>
      <w:r>
        <w:rPr>
          <w:lang w:val="ca-ES" w:eastAsia="es-ES" w:bidi="ar-SA"/>
        </w:rPr>
        <w:t>'</w:t>
      </w:r>
      <w:r>
        <w:rPr>
          <w:lang w:val="ca-ES" w:eastAsia="es-ES" w:bidi="ar-SA"/>
        </w:rPr>
        <w:t>aspect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 xml:space="preserve">s mediambientals </w:t>
      </w:r>
      <w:r>
        <w:rPr>
          <w:lang w:val="ca-ES" w:eastAsia="es-ES" w:bidi="ar-SA"/>
        </w:rPr>
        <w:t>i</w:t>
      </w:r>
      <w:r>
        <w:rPr>
          <w:lang w:val="ca-ES" w:eastAsia="es-ES" w:bidi="ar-SA"/>
        </w:rPr>
        <w:t xml:space="preserve"> socials en l</w:t>
      </w:r>
      <w:r>
        <w:rPr>
          <w:lang w:val="ca-ES" w:eastAsia="es-ES" w:bidi="ar-SA"/>
        </w:rPr>
        <w:t>'</w:t>
      </w:r>
      <w:r>
        <w:rPr>
          <w:lang w:val="ca-ES" w:eastAsia="es-ES" w:bidi="ar-SA"/>
        </w:rPr>
        <w:t>activi</w:t>
      </w:r>
      <w:r>
        <w:rPr>
          <w:lang w:val="ca-ES" w:eastAsia="es-ES" w:bidi="ar-SA"/>
        </w:rPr>
        <w:t>tat</w:t>
      </w:r>
      <w:r>
        <w:rPr>
          <w:lang w:val="ca-ES" w:eastAsia="es-ES" w:bidi="ar-SA"/>
        </w:rPr>
        <w:t xml:space="preserve"> empresarial/institucional.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 xml:space="preserve">-  </w:t>
      </w:r>
      <w:r>
        <w:rPr>
          <w:lang w:val="ca-ES" w:eastAsia="es-ES" w:bidi="ar-SA"/>
        </w:rPr>
        <w:t>Es tindrà en compte</w:t>
      </w:r>
      <w:r>
        <w:rPr>
          <w:lang w:val="ca-ES" w:eastAsia="es-ES" w:bidi="ar-SA"/>
        </w:rPr>
        <w:t xml:space="preserve"> p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 xml:space="preserve">r a la selecció </w:t>
      </w:r>
      <w:r>
        <w:rPr>
          <w:lang w:val="ca-ES" w:eastAsia="es-ES" w:bidi="ar-SA"/>
        </w:rPr>
        <w:t>l'</w:t>
      </w:r>
      <w:r>
        <w:rPr>
          <w:lang w:val="ca-ES" w:eastAsia="es-ES" w:bidi="ar-SA"/>
        </w:rPr>
        <w:t>ord</w:t>
      </w:r>
      <w:r>
        <w:rPr>
          <w:lang w:val="ca-ES" w:eastAsia="es-ES" w:bidi="ar-SA"/>
        </w:rPr>
        <w:t>re</w:t>
      </w:r>
      <w:r>
        <w:rPr>
          <w:lang w:val="ca-ES" w:eastAsia="es-ES" w:bidi="ar-SA"/>
        </w:rPr>
        <w:t xml:space="preserve"> de recepció de l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>s sol</w:t>
      </w:r>
      <w:r>
        <w:rPr>
          <w:lang w:val="ca-ES" w:eastAsia="es-ES" w:bidi="ar-SA"/>
        </w:rPr>
        <w:t>·l</w:t>
      </w:r>
      <w:r>
        <w:rPr>
          <w:lang w:val="ca-ES" w:eastAsia="es-ES" w:bidi="ar-SA"/>
        </w:rPr>
        <w:t>icituds.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>- Que l</w:t>
      </w:r>
      <w:r>
        <w:rPr>
          <w:lang w:val="ca-ES" w:eastAsia="es-ES" w:bidi="ar-SA"/>
        </w:rPr>
        <w:t>'</w:t>
      </w:r>
      <w:r>
        <w:rPr>
          <w:lang w:val="ca-ES" w:eastAsia="es-ES" w:bidi="ar-SA"/>
        </w:rPr>
        <w:t>empresa no c</w:t>
      </w:r>
      <w:r>
        <w:rPr>
          <w:lang w:val="ca-ES" w:eastAsia="es-ES" w:bidi="ar-SA"/>
        </w:rPr>
        <w:t>ompte</w:t>
      </w:r>
      <w:r>
        <w:rPr>
          <w:lang w:val="ca-ES" w:eastAsia="es-ES" w:bidi="ar-SA"/>
        </w:rPr>
        <w:t xml:space="preserve">, </w:t>
      </w:r>
      <w:r>
        <w:rPr>
          <w:lang w:val="ca-ES" w:eastAsia="es-ES" w:bidi="ar-SA"/>
        </w:rPr>
        <w:t>fins</w:t>
      </w:r>
      <w:r>
        <w:rPr>
          <w:lang w:val="ca-ES" w:eastAsia="es-ES" w:bidi="ar-SA"/>
        </w:rPr>
        <w:t xml:space="preserve"> el moment, </w:t>
      </w:r>
      <w:r>
        <w:rPr>
          <w:lang w:val="ca-ES" w:eastAsia="es-ES" w:bidi="ar-SA"/>
        </w:rPr>
        <w:t>amb</w:t>
      </w:r>
      <w:r>
        <w:rPr>
          <w:lang w:val="ca-ES" w:eastAsia="es-ES" w:bidi="ar-SA"/>
        </w:rPr>
        <w:t xml:space="preserve"> representant en l</w:t>
      </w:r>
      <w:r>
        <w:rPr>
          <w:lang w:val="ca-ES" w:eastAsia="es-ES" w:bidi="ar-SA"/>
        </w:rPr>
        <w:t>'esdeveniment</w:t>
      </w:r>
      <w:r>
        <w:rPr>
          <w:lang w:val="ca-ES" w:eastAsia="es-ES" w:bidi="ar-SA"/>
        </w:rPr>
        <w:t>.</w:t>
      </w:r>
    </w:p>
    <w:p>
      <w:pPr>
        <w:pStyle w:val="Normal"/>
        <w:jc w:val="both"/>
        <w:rPr>
          <w:b/>
          <w:bCs/>
          <w:lang w:val="ca-ES" w:eastAsia="es-ES" w:bidi="ar-SA"/>
        </w:rPr>
      </w:pPr>
      <w:r>
        <w:rPr>
          <w:b/>
          <w:bCs/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b/>
          <w:bCs/>
          <w:lang w:val="ca-ES" w:eastAsia="es-ES" w:bidi="ar-SA"/>
        </w:rPr>
        <w:t>D'acord a</w:t>
      </w:r>
      <w:r>
        <w:rPr>
          <w:b/>
          <w:bCs/>
          <w:lang w:val="ca-ES" w:eastAsia="es-ES" w:bidi="ar-SA"/>
        </w:rPr>
        <w:t xml:space="preserve">mb les </w:t>
      </w:r>
      <w:r>
        <w:rPr>
          <w:b/>
          <w:bCs/>
          <w:lang w:val="ca-ES" w:eastAsia="es-ES" w:bidi="ar-SA"/>
        </w:rPr>
        <w:t xml:space="preserve">indicacions </w:t>
      </w:r>
      <w:r>
        <w:rPr>
          <w:b/>
          <w:bCs/>
          <w:lang w:val="ca-ES" w:eastAsia="es-ES" w:bidi="ar-SA"/>
        </w:rPr>
        <w:t xml:space="preserve">amunt </w:t>
      </w:r>
      <w:r>
        <w:rPr>
          <w:b/>
          <w:bCs/>
          <w:lang w:val="ca-ES" w:eastAsia="es-ES" w:bidi="ar-SA"/>
        </w:rPr>
        <w:t>detallades i als resultats del formulari de baremació social, mediambiental i ètic</w:t>
      </w:r>
      <w:r>
        <w:rPr>
          <w:lang w:val="ca-ES" w:eastAsia="es-ES" w:bidi="ar-SA"/>
        </w:rPr>
        <w:t>, les entitats facilitador</w:t>
      </w:r>
      <w:r>
        <w:rPr>
          <w:lang w:val="ca-ES" w:eastAsia="es-ES" w:bidi="ar-SA"/>
        </w:rPr>
        <w:t>e</w:t>
      </w:r>
      <w:r>
        <w:rPr>
          <w:lang w:val="ca-ES" w:eastAsia="es-ES" w:bidi="ar-SA"/>
        </w:rPr>
        <w:t>s seleccionades són: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bCs/>
          <w:lang w:val="ca-ES" w:eastAsia="es-ES" w:bidi="ar-SA"/>
        </w:rPr>
      </w:pPr>
      <w:r>
        <w:rPr>
          <w:bCs/>
          <w:lang w:val="ca-ES" w:eastAsia="es-ES" w:bidi="ar-SA"/>
        </w:rPr>
        <w:t>- 1. Fundació Finnova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bCs/>
          <w:lang w:val="ca-ES" w:eastAsia="es-ES" w:bidi="ar-SA"/>
        </w:rPr>
        <w:t xml:space="preserve">- 2. </w:t>
      </w:r>
      <w:r>
        <w:rPr>
          <w:lang w:val="ca-ES" w:eastAsia="es-ES" w:bidi="ar-SA"/>
        </w:rPr>
        <w:t>Business Boosters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bCs/>
          <w:lang w:val="ca-ES" w:eastAsia="es-ES" w:bidi="ar-SA"/>
        </w:rPr>
      </w:pPr>
      <w:r>
        <w:rPr>
          <w:bCs/>
          <w:lang w:val="ca-ES" w:eastAsia="es-ES" w:bidi="ar-SA"/>
        </w:rPr>
        <w:t>- 3. Demium Startups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bCs/>
          <w:lang w:val="ca-ES" w:eastAsia="es-ES" w:bidi="ar-SA"/>
        </w:rPr>
      </w:pPr>
      <w:r>
        <w:rPr>
          <w:bCs/>
          <w:lang w:val="ca-ES" w:eastAsia="es-ES" w:bidi="ar-SA"/>
        </w:rPr>
        <w:t xml:space="preserve">- 4. Big Ban </w:t>
      </w:r>
      <w:r>
        <w:rPr>
          <w:bCs/>
          <w:lang w:val="ca-ES" w:eastAsia="es-ES" w:bidi="ar-SA"/>
        </w:rPr>
        <w:t>A</w:t>
      </w:r>
      <w:r>
        <w:rPr>
          <w:bCs/>
          <w:lang w:val="ca-ES" w:eastAsia="es-ES" w:bidi="ar-SA"/>
        </w:rPr>
        <w:t>ngels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bCs/>
          <w:lang w:val="ca-ES" w:eastAsia="es-ES" w:bidi="ar-SA"/>
        </w:rPr>
      </w:pPr>
      <w:r>
        <w:rPr>
          <w:bCs/>
          <w:lang w:val="ca-ES" w:eastAsia="es-ES" w:bidi="ar-SA"/>
        </w:rPr>
        <w:t>- 5. Fundación Socialnest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bCs/>
          <w:lang w:val="ca-ES" w:eastAsia="es-ES" w:bidi="ar-SA"/>
        </w:rPr>
      </w:pPr>
      <w:r>
        <w:rPr>
          <w:bCs/>
          <w:lang w:val="ca-ES" w:eastAsia="es-ES" w:bidi="ar-SA"/>
        </w:rPr>
        <w:t xml:space="preserve">- 6. Plug and Play Spain </w:t>
      </w:r>
    </w:p>
    <w:p>
      <w:pPr>
        <w:pStyle w:val="Normal"/>
        <w:jc w:val="both"/>
        <w:rPr>
          <w:bCs/>
          <w:lang w:val="ca-ES" w:eastAsia="es-ES" w:bidi="ar-SA"/>
        </w:rPr>
      </w:pPr>
      <w:r>
        <w:rPr>
          <w:bCs/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  <w:t>Val</w:t>
      </w:r>
      <w:r>
        <w:rPr>
          <w:lang w:val="ca-ES" w:eastAsia="es-ES" w:bidi="ar-SA"/>
        </w:rPr>
        <w:t>è</w:t>
      </w:r>
      <w:r>
        <w:rPr>
          <w:lang w:val="ca-ES" w:eastAsia="es-ES" w:bidi="ar-SA"/>
        </w:rPr>
        <w:t>ncia, 10 de enero  2017</w:t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p>
      <w:pPr>
        <w:pStyle w:val="Normal"/>
        <w:jc w:val="both"/>
        <w:rPr>
          <w:lang w:val="ca-ES" w:eastAsia="es-ES" w:bidi="ar-SA"/>
        </w:rPr>
      </w:pPr>
      <w:r>
        <w:rPr>
          <w:lang w:val="ca-ES" w:eastAsia="es-ES" w:bidi="ar-SA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s-E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00000A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7b7e8a"/>
    <w:basedOn w:val="DefaultParagraphFont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rsid w:val="00fc0106"/>
    <w:basedOn w:val="DefaultParagraphFont"/>
    <w:rPr/>
  </w:style>
  <w:style w:type="character" w:styleId="EnlacedeInternet">
    <w:name w:val="Enlace de Internet"/>
    <w:uiPriority w:val="99"/>
    <w:unhideWhenUsed/>
    <w:rsid w:val="008367e9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8367e9"/>
    <w:basedOn w:val="DefaultParagraphFont"/>
    <w:rPr>
      <w:color w:val="800080"/>
      <w:u w:val="single"/>
    </w:rPr>
  </w:style>
  <w:style w:type="character" w:styleId="ListLabel1">
    <w:name w:val="ListLabel 1"/>
    <w:rPr>
      <w:sz w:val="20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Calibri" w:hAnsi="Calibri"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Calibri" w:hAnsi="Calibri" w:cs="FreeSans"/>
    </w:rPr>
  </w:style>
  <w:style w:type="paragraph" w:styleId="BalloonText">
    <w:name w:val="Balloon Text"/>
    <w:uiPriority w:val="99"/>
    <w:semiHidden/>
    <w:unhideWhenUsed/>
    <w:link w:val="TextodegloboCar"/>
    <w:rsid w:val="007b7e8a"/>
    <w:basedOn w:val="Normal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http://vitemprende.es/comunidad/web/app.php/registe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2017-01-09T11:50:00Z</dcterms:created>
  <dc:creator>Patricia Pastor</dc:creator>
  <dc:language>ca-ES</dc:language>
  <cp:lastModifiedBy>Patricia Pastor</cp:lastModifiedBy>
  <dcterms:modified xsi:type="dcterms:W3CDTF">2017-01-10T08:39:00Z</dcterms:modified>
  <cp:revision>14</cp:revision>
</cp:coreProperties>
</file>