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5.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pPr>
      <w:bookmarkStart w:id="0" w:name="__DdeLink__117_760186258"/>
      <w:bookmarkEnd w:id="0"/>
      <w:r>
        <w:rPr/>
        <w:drawing>
          <wp:inline distT="0" distB="0" distL="0" distR="0">
            <wp:extent cx="2760980" cy="10420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760980" cy="1042035"/>
                    </a:xfrm>
                    <a:prstGeom prst="rect">
                      <a:avLst/>
                    </a:prstGeom>
                    <a:noFill/>
                    <a:ln w="9525">
                      <a:noFill/>
                      <a:miter lim="800000"/>
                      <a:headEnd/>
                      <a:tailEnd/>
                    </a:ln>
                  </pic:spPr>
                </pic:pic>
              </a:graphicData>
            </a:graphic>
          </wp:inline>
        </w:drawing>
      </w:r>
    </w:p>
    <w:p>
      <w:pPr>
        <w:pStyle w:val="Normal"/>
        <w:jc w:val="both"/>
        <w:rPr/>
      </w:pPr>
      <w:r>
        <w:rPr/>
      </w:r>
    </w:p>
    <w:p>
      <w:pPr>
        <w:pStyle w:val="Normal"/>
        <w:jc w:val="both"/>
        <w:rPr>
          <w:b/>
        </w:rPr>
      </w:pPr>
      <w:r>
        <w:rPr/>
        <w:t xml:space="preserve">Convocatoria </w:t>
      </w:r>
      <w:r>
        <w:rPr>
          <w:b/>
          <w:bCs/>
        </w:rPr>
        <w:t>Es</w:t>
      </w:r>
      <w:r>
        <w:rPr>
          <w:b/>
        </w:rPr>
        <w:t>tand València en 4YFN del Mobile World Congress</w:t>
      </w:r>
    </w:p>
    <w:p>
      <w:pPr>
        <w:pStyle w:val="Normal"/>
        <w:jc w:val="both"/>
        <w:rPr/>
      </w:pPr>
      <w:r>
        <w:rPr/>
      </w:r>
    </w:p>
    <w:p>
      <w:pPr>
        <w:pStyle w:val="Normal"/>
        <w:jc w:val="both"/>
        <w:rPr>
          <w:lang w:val="es-ES"/>
        </w:rPr>
      </w:pPr>
      <w:r>
        <w:rPr/>
        <w:t xml:space="preserve">Para </w:t>
      </w:r>
      <w:r>
        <w:rPr>
          <w:lang w:val="es-ES"/>
        </w:rPr>
        <w:t>la convocatoria a facilitadores, miembros del ecosistema del emprendimiento innovador, a formar parte del stand que la Fundación Inndea dispondrá en Barcelona durante el evento 4 Years From Now (4YFN) del Mobile World Congress, que se celebrará del 27 de febrero al 01 de marzo de 2017, se han presentado nueve solicitudes de las cuales se han seleccionado seis acorde a los requisitos y criterios de selección establecidos en la convocatoria publicada en el perfil del contratante el lunes 02 de enero de 2017:</w:t>
      </w:r>
    </w:p>
    <w:p>
      <w:pPr>
        <w:pStyle w:val="Normal"/>
        <w:jc w:val="both"/>
        <w:rPr>
          <w:lang w:val="es-ES"/>
        </w:rPr>
      </w:pPr>
      <w:r>
        <w:rPr>
          <w:lang w:val="es-ES"/>
        </w:rPr>
      </w:r>
    </w:p>
    <w:p>
      <w:pPr>
        <w:pStyle w:val="Normal"/>
        <w:jc w:val="both"/>
        <w:rPr>
          <w:lang w:val="es-ES"/>
        </w:rPr>
      </w:pPr>
      <w:r>
        <w:rPr>
          <w:b/>
          <w:bCs/>
          <w:lang w:val="es-ES"/>
        </w:rPr>
        <w:t>Requisitos</w:t>
      </w:r>
      <w:r>
        <w:rPr>
          <w:lang w:val="es-ES"/>
        </w:rPr>
        <w:t xml:space="preserve">: </w:t>
      </w:r>
    </w:p>
    <w:p>
      <w:pPr>
        <w:pStyle w:val="Normal"/>
        <w:jc w:val="both"/>
        <w:rPr/>
      </w:pPr>
      <w:r>
        <w:rPr/>
      </w:r>
    </w:p>
    <w:p>
      <w:pPr>
        <w:pStyle w:val="Normal"/>
        <w:jc w:val="both"/>
        <w:rPr>
          <w:lang w:val="es-ES"/>
        </w:rPr>
      </w:pPr>
      <w:r>
        <w:rPr>
          <w:lang w:val="es-ES"/>
        </w:rPr>
        <w:t xml:space="preserve">• </w:t>
      </w:r>
      <w:r>
        <w:rPr>
          <w:lang w:val="es-ES"/>
        </w:rPr>
        <w:t xml:space="preserve">Ser una entidad facilitadora de startups dentro del ecosistema del emprendimiento innovador en València. Se entiende por entidades facilitadoras: aceleradoras, coworkings e inversores. </w:t>
      </w:r>
    </w:p>
    <w:p>
      <w:pPr>
        <w:pStyle w:val="Normal"/>
        <w:jc w:val="both"/>
        <w:rPr/>
      </w:pPr>
      <w:r>
        <w:rPr/>
      </w:r>
    </w:p>
    <w:p>
      <w:pPr>
        <w:pStyle w:val="Normal"/>
        <w:jc w:val="both"/>
        <w:rPr>
          <w:lang w:val="es-ES"/>
        </w:rPr>
      </w:pPr>
      <w:r>
        <w:rPr>
          <w:lang w:val="es-ES"/>
        </w:rPr>
        <w:t xml:space="preserve">• </w:t>
      </w:r>
      <w:r>
        <w:rPr>
          <w:lang w:val="es-ES"/>
        </w:rPr>
        <w:t>Formar parte de la Red VIT Emprende. L</w:t>
      </w:r>
      <w:r>
        <w:rPr>
          <w:lang w:val="es-ES"/>
        </w:rPr>
        <w:t>as personas</w:t>
      </w:r>
      <w:r>
        <w:rPr>
          <w:lang w:val="es-ES"/>
        </w:rPr>
        <w:t xml:space="preserve"> representantes de las entidades solicitadas pueden registrarse gratuitamente en el siguiente enlace </w:t>
      </w:r>
      <w:hyperlink r:id="rId3">
        <w:r>
          <w:rPr>
            <w:rStyle w:val="EnlacedeInternet"/>
            <w:lang w:val="es-ES"/>
          </w:rPr>
          <w:t>http://vitemprende.es/comunidad/web/app.php/register</w:t>
        </w:r>
      </w:hyperlink>
      <w:r>
        <w:rPr>
          <w:lang w:val="es-ES"/>
        </w:rPr>
        <w:t xml:space="preserve">. </w:t>
      </w:r>
    </w:p>
    <w:p>
      <w:pPr>
        <w:pStyle w:val="Normal"/>
        <w:jc w:val="both"/>
        <w:rPr/>
      </w:pPr>
      <w:r>
        <w:rPr/>
      </w:r>
    </w:p>
    <w:p>
      <w:pPr>
        <w:pStyle w:val="Normal"/>
        <w:jc w:val="both"/>
        <w:rPr>
          <w:lang w:val="es-ES"/>
        </w:rPr>
      </w:pPr>
      <w:r>
        <w:rPr>
          <w:lang w:val="es-ES"/>
        </w:rPr>
        <w:t xml:space="preserve">• </w:t>
      </w:r>
      <w:r>
        <w:rPr>
          <w:lang w:val="es-ES"/>
        </w:rPr>
        <w:t>Tener domicilio fiscal en la ciudad o área metropolitana de València.</w:t>
      </w:r>
    </w:p>
    <w:p>
      <w:pPr>
        <w:pStyle w:val="Normal"/>
        <w:jc w:val="both"/>
        <w:rPr/>
      </w:pPr>
      <w:r>
        <w:rPr/>
      </w:r>
    </w:p>
    <w:p>
      <w:pPr>
        <w:pStyle w:val="Normal"/>
        <w:jc w:val="both"/>
        <w:rPr>
          <w:lang w:val="es-ES"/>
        </w:rPr>
      </w:pPr>
      <w:r>
        <w:rPr>
          <w:lang w:val="es-ES"/>
        </w:rPr>
        <w:t xml:space="preserve">• </w:t>
      </w:r>
      <w:r>
        <w:rPr>
          <w:lang w:val="es-ES"/>
        </w:rPr>
        <w:t>No contar, hasta el momento, con representación en el evento.</w:t>
      </w:r>
    </w:p>
    <w:p>
      <w:pPr>
        <w:pStyle w:val="Normal"/>
        <w:jc w:val="both"/>
        <w:rPr>
          <w:lang w:val="es-ES"/>
        </w:rPr>
      </w:pPr>
      <w:r>
        <w:rPr>
          <w:lang w:val="es-ES"/>
        </w:rPr>
      </w:r>
    </w:p>
    <w:p>
      <w:pPr>
        <w:pStyle w:val="Normal"/>
        <w:jc w:val="both"/>
        <w:rPr>
          <w:lang w:val="es-ES"/>
        </w:rPr>
      </w:pPr>
      <w:r>
        <w:rPr>
          <w:b/>
          <w:bCs/>
          <w:lang w:val="es-ES"/>
        </w:rPr>
        <w:t>Criterios</w:t>
      </w:r>
      <w:r>
        <w:rPr>
          <w:lang w:val="es-ES"/>
        </w:rPr>
        <w:t xml:space="preserve">: </w:t>
      </w:r>
    </w:p>
    <w:p>
      <w:pPr>
        <w:pStyle w:val="Normal"/>
        <w:jc w:val="both"/>
        <w:rPr/>
      </w:pPr>
      <w:r>
        <w:rPr/>
      </w:r>
    </w:p>
    <w:p>
      <w:pPr>
        <w:pStyle w:val="Normal"/>
        <w:jc w:val="both"/>
        <w:rPr>
          <w:lang w:val="es-ES"/>
        </w:rPr>
      </w:pPr>
      <w:r>
        <w:rPr>
          <w:lang w:val="es-ES"/>
        </w:rPr>
        <w:t xml:space="preserve">Para la configuración del stand, InnDEA València establecerá una distribución entre los diferentes actores que resulte lo más representativa posible del ecosistema emprendedor innovador de la ciudad. Para ello tendrá en cuenta los siguientes criterios: </w:t>
      </w:r>
    </w:p>
    <w:p>
      <w:pPr>
        <w:pStyle w:val="Normal"/>
        <w:jc w:val="both"/>
        <w:rPr/>
      </w:pPr>
      <w:r>
        <w:rPr/>
      </w:r>
    </w:p>
    <w:p>
      <w:pPr>
        <w:pStyle w:val="Normal"/>
        <w:jc w:val="both"/>
        <w:rPr>
          <w:lang w:val="es-ES"/>
        </w:rPr>
      </w:pPr>
      <w:r>
        <w:rPr>
          <w:lang w:val="es-ES"/>
        </w:rPr>
        <w:t xml:space="preserve">• </w:t>
      </w:r>
      <w:r>
        <w:rPr>
          <w:lang w:val="es-ES"/>
        </w:rPr>
        <w:t xml:space="preserve">Apoyo a la creación, aceleración y/o consolidación de startups durante 2016. </w:t>
      </w:r>
    </w:p>
    <w:p>
      <w:pPr>
        <w:pStyle w:val="Normal"/>
        <w:jc w:val="both"/>
        <w:rPr/>
      </w:pPr>
      <w:r>
        <w:rPr/>
      </w:r>
    </w:p>
    <w:p>
      <w:pPr>
        <w:pStyle w:val="Normal"/>
        <w:jc w:val="both"/>
        <w:rPr>
          <w:lang w:val="es-ES"/>
        </w:rPr>
      </w:pPr>
      <w:r>
        <w:rPr>
          <w:lang w:val="es-ES"/>
        </w:rPr>
        <w:t xml:space="preserve">• </w:t>
      </w:r>
      <w:r>
        <w:rPr>
          <w:lang w:val="es-ES"/>
        </w:rPr>
        <w:t xml:space="preserve">Compromisos adquiridos con la ciudad de València. </w:t>
      </w:r>
    </w:p>
    <w:p>
      <w:pPr>
        <w:pStyle w:val="Normal"/>
        <w:jc w:val="both"/>
        <w:rPr/>
      </w:pPr>
      <w:r>
        <w:rPr/>
      </w:r>
    </w:p>
    <w:p>
      <w:pPr>
        <w:pStyle w:val="Normal"/>
        <w:jc w:val="both"/>
        <w:rPr>
          <w:lang w:val="es-ES"/>
        </w:rPr>
      </w:pPr>
      <w:r>
        <w:rPr>
          <w:lang w:val="es-ES"/>
        </w:rPr>
        <w:t xml:space="preserve">• </w:t>
      </w:r>
      <w:r>
        <w:rPr>
          <w:lang w:val="es-ES"/>
        </w:rPr>
        <w:t>Fomento de aspectos medioambientales y sociales en la actividad empresarial/institucional.</w:t>
      </w:r>
    </w:p>
    <w:p>
      <w:pPr>
        <w:pStyle w:val="Normal"/>
        <w:jc w:val="both"/>
        <w:rPr/>
      </w:pPr>
      <w:r>
        <w:rPr/>
      </w:r>
    </w:p>
    <w:p>
      <w:pPr>
        <w:pStyle w:val="Normal"/>
        <w:jc w:val="both"/>
        <w:rPr>
          <w:lang w:val="es-ES"/>
        </w:rPr>
      </w:pPr>
      <w:r>
        <w:rPr>
          <w:lang w:val="es-ES"/>
        </w:rPr>
        <w:t>-  Se tendrá en cuenta para la selección el orden de recepción  de las solicitudes.</w:t>
      </w:r>
    </w:p>
    <w:p>
      <w:pPr>
        <w:pStyle w:val="Normal"/>
        <w:jc w:val="both"/>
        <w:rPr/>
      </w:pPr>
      <w:r>
        <w:rPr/>
      </w:r>
    </w:p>
    <w:p>
      <w:pPr>
        <w:pStyle w:val="Normal"/>
        <w:jc w:val="both"/>
        <w:rPr>
          <w:lang w:val="es-ES"/>
        </w:rPr>
      </w:pPr>
      <w:r>
        <w:rPr>
          <w:lang w:val="es-ES"/>
        </w:rPr>
        <w:t>- Que la empresa no cuente, hasta el momento, con representante en el evento.</w:t>
      </w:r>
    </w:p>
    <w:p>
      <w:pPr>
        <w:pStyle w:val="Normal"/>
        <w:jc w:val="both"/>
        <w:rPr>
          <w:b/>
          <w:bCs/>
          <w:lang w:val="es-ES"/>
        </w:rPr>
      </w:pPr>
      <w:r>
        <w:rPr>
          <w:b/>
          <w:bCs/>
          <w:lang w:val="es-ES"/>
        </w:rPr>
      </w:r>
    </w:p>
    <w:p>
      <w:pPr>
        <w:pStyle w:val="Normal"/>
        <w:jc w:val="both"/>
        <w:rPr>
          <w:bCs/>
          <w:lang w:val="es-ES"/>
        </w:rPr>
      </w:pPr>
      <w:r>
        <w:rPr>
          <w:b/>
          <w:bCs/>
          <w:lang w:val="es-ES"/>
        </w:rPr>
        <w:t xml:space="preserve">De acuerdo a las indicaciones arriba detalladas y a los resultados del formulario de baremación social, medioambiental y ético, </w:t>
      </w:r>
      <w:r>
        <w:rPr>
          <w:bCs/>
          <w:lang w:val="es-ES"/>
        </w:rPr>
        <w:t>las entidades facilitadoras seleccionadas son:</w:t>
      </w:r>
    </w:p>
    <w:p>
      <w:pPr>
        <w:pStyle w:val="Normal"/>
        <w:jc w:val="both"/>
        <w:rPr/>
      </w:pPr>
      <w:r>
        <w:rPr/>
      </w:r>
    </w:p>
    <w:p>
      <w:pPr>
        <w:pStyle w:val="Normal"/>
        <w:jc w:val="both"/>
        <w:rPr>
          <w:bCs/>
          <w:lang w:val="es-ES"/>
        </w:rPr>
      </w:pPr>
      <w:r>
        <w:rPr>
          <w:bCs/>
          <w:lang w:val="es-ES"/>
        </w:rPr>
        <w:t>- 1. Fundación Finnova</w:t>
      </w:r>
    </w:p>
    <w:p>
      <w:pPr>
        <w:pStyle w:val="Normal"/>
        <w:jc w:val="both"/>
        <w:rPr/>
      </w:pPr>
      <w:r>
        <w:rPr/>
      </w:r>
    </w:p>
    <w:p>
      <w:pPr>
        <w:pStyle w:val="Normal"/>
        <w:jc w:val="both"/>
        <w:rPr>
          <w:lang w:val="en-US"/>
        </w:rPr>
      </w:pPr>
      <w:r>
        <w:rPr>
          <w:bCs/>
          <w:lang w:val="es-ES"/>
        </w:rPr>
        <w:t xml:space="preserve">- 2. </w:t>
      </w:r>
      <w:r>
        <w:rPr>
          <w:lang w:val="en-US"/>
        </w:rPr>
        <w:t>Business Boosters</w:t>
      </w:r>
    </w:p>
    <w:p>
      <w:pPr>
        <w:pStyle w:val="Normal"/>
        <w:jc w:val="both"/>
        <w:rPr/>
      </w:pPr>
      <w:r>
        <w:rPr/>
      </w:r>
    </w:p>
    <w:p>
      <w:pPr>
        <w:pStyle w:val="Normal"/>
        <w:jc w:val="both"/>
        <w:rPr>
          <w:bCs/>
          <w:lang w:val="es-ES"/>
        </w:rPr>
      </w:pPr>
      <w:r>
        <w:rPr>
          <w:bCs/>
          <w:lang w:val="es-ES"/>
        </w:rPr>
        <w:t>- 3. Demium Startups</w:t>
      </w:r>
    </w:p>
    <w:p>
      <w:pPr>
        <w:pStyle w:val="Normal"/>
        <w:jc w:val="both"/>
        <w:rPr/>
      </w:pPr>
      <w:r>
        <w:rPr/>
      </w:r>
    </w:p>
    <w:p>
      <w:pPr>
        <w:pStyle w:val="Normal"/>
        <w:jc w:val="both"/>
        <w:rPr>
          <w:bCs/>
          <w:lang w:val="es-ES"/>
        </w:rPr>
      </w:pPr>
      <w:r>
        <w:rPr>
          <w:bCs/>
          <w:lang w:val="es-ES"/>
        </w:rPr>
        <w:t>- 4. Big Ban angels</w:t>
      </w:r>
    </w:p>
    <w:p>
      <w:pPr>
        <w:pStyle w:val="Normal"/>
        <w:jc w:val="both"/>
        <w:rPr/>
      </w:pPr>
      <w:r>
        <w:rPr/>
      </w:r>
    </w:p>
    <w:p>
      <w:pPr>
        <w:pStyle w:val="Normal"/>
        <w:jc w:val="both"/>
        <w:rPr>
          <w:bCs/>
          <w:lang w:val="es-ES"/>
        </w:rPr>
      </w:pPr>
      <w:r>
        <w:rPr>
          <w:bCs/>
          <w:lang w:val="es-ES"/>
        </w:rPr>
        <w:t>- 5. Fundación Socialnest</w:t>
      </w:r>
    </w:p>
    <w:p>
      <w:pPr>
        <w:pStyle w:val="Normal"/>
        <w:jc w:val="both"/>
        <w:rPr/>
      </w:pPr>
      <w:r>
        <w:rPr/>
      </w:r>
    </w:p>
    <w:p>
      <w:pPr>
        <w:pStyle w:val="Normal"/>
        <w:jc w:val="both"/>
        <w:rPr>
          <w:bCs/>
          <w:lang w:val="es-ES"/>
        </w:rPr>
      </w:pPr>
      <w:r>
        <w:rPr>
          <w:bCs/>
          <w:lang w:val="es-ES"/>
        </w:rPr>
        <w:t xml:space="preserve">- 6. Plug and Play Spain </w:t>
      </w:r>
    </w:p>
    <w:p>
      <w:pPr>
        <w:pStyle w:val="Normal"/>
        <w:jc w:val="both"/>
        <w:rPr>
          <w:bCs/>
          <w:lang w:val="es-ES"/>
        </w:rPr>
      </w:pPr>
      <w:r>
        <w:rPr>
          <w:bCs/>
          <w:lang w:val="es-ES"/>
        </w:rPr>
      </w:r>
    </w:p>
    <w:p>
      <w:pPr>
        <w:pStyle w:val="Normal"/>
        <w:jc w:val="both"/>
        <w:rPr>
          <w:lang w:val="es-ES"/>
        </w:rPr>
      </w:pPr>
      <w:r>
        <w:rPr>
          <w:lang w:val="es-ES"/>
        </w:rPr>
        <w:t>Valencia, 10 de enero  2017</w:t>
      </w:r>
    </w:p>
    <w:p>
      <w:pPr>
        <w:pStyle w:val="Normal"/>
        <w:jc w:val="both"/>
        <w:rPr>
          <w:lang w:val="es-ES"/>
        </w:rPr>
      </w:pPr>
      <w:r>
        <w:rPr>
          <w:lang w:val="es-ES"/>
        </w:rPr>
      </w:r>
    </w:p>
    <w:p>
      <w:pPr>
        <w:pStyle w:val="Normal"/>
        <w:jc w:val="both"/>
        <w:rPr>
          <w:lang w:val="es-ES"/>
        </w:rPr>
      </w:pPr>
      <w:r>
        <w:rPr>
          <w:lang w:val="es-ES"/>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variable"/>
  </w:font>
  <w:font w:name="Calibri">
    <w:charset w:val="01"/>
    <w:family w:val="swiss"/>
    <w:pitch w:val="default"/>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s-E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00000A"/>
      <w:sz w:val="24"/>
      <w:szCs w:val="24"/>
      <w:lang w:val="en-US" w:eastAsia="es-ES" w:bidi="ar-SA"/>
    </w:rPr>
  </w:style>
  <w:style w:type="character" w:styleId="DefaultParagraphFont" w:default="1">
    <w:name w:val="Default Paragraph Font"/>
    <w:uiPriority w:val="1"/>
    <w:semiHidden/>
    <w:unhideWhenUsed/>
    <w:rPr/>
  </w:style>
  <w:style w:type="character" w:styleId="TextodegloboCar" w:customStyle="1">
    <w:name w:val="Texto de globo Car"/>
    <w:uiPriority w:val="99"/>
    <w:semiHidden/>
    <w:link w:val="Textodeglobo"/>
    <w:rsid w:val="007b7e8a"/>
    <w:basedOn w:val="DefaultParagraphFont"/>
    <w:rPr>
      <w:rFonts w:ascii="Lucida Grande" w:hAnsi="Lucida Grande" w:cs="Lucida Grande"/>
      <w:sz w:val="18"/>
      <w:szCs w:val="18"/>
    </w:rPr>
  </w:style>
  <w:style w:type="character" w:styleId="Appleconvertedspace" w:customStyle="1">
    <w:name w:val="apple-converted-space"/>
    <w:rsid w:val="00fc0106"/>
    <w:basedOn w:val="DefaultParagraphFont"/>
    <w:rPr/>
  </w:style>
  <w:style w:type="character" w:styleId="EnlacedeInternet">
    <w:name w:val="Enlace de Internet"/>
    <w:uiPriority w:val="99"/>
    <w:unhideWhenUsed/>
    <w:rsid w:val="008367e9"/>
    <w:basedOn w:val="DefaultParagraphFont"/>
    <w:rPr>
      <w:color w:val="0000FF"/>
      <w:u w:val="single"/>
      <w:lang w:val="zxx" w:eastAsia="zxx" w:bidi="zxx"/>
    </w:rPr>
  </w:style>
  <w:style w:type="character" w:styleId="FollowedHyperlink">
    <w:name w:val="FollowedHyperlink"/>
    <w:uiPriority w:val="99"/>
    <w:semiHidden/>
    <w:unhideWhenUsed/>
    <w:rsid w:val="008367e9"/>
    <w:basedOn w:val="DefaultParagraphFont"/>
    <w:rPr>
      <w:color w:val="800080"/>
      <w:u w:val="single"/>
    </w:rPr>
  </w:style>
  <w:style w:type="character" w:styleId="ListLabel1">
    <w:name w:val="ListLabel 1"/>
    <w:rPr>
      <w:sz w:val="20"/>
    </w:rPr>
  </w:style>
  <w:style w:type="character" w:styleId="EnlacedeInternetyavisitado">
    <w:name w:val="Enlace de Internet ya visitado"/>
    <w:rPr>
      <w:color w:val="80000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ascii="Calibri" w:hAnsi="Calibri" w:cs="FreeSans"/>
    </w:rPr>
  </w:style>
  <w:style w:type="paragraph" w:styleId="Pie">
    <w:name w:val="Pie"/>
    <w:basedOn w:val="Normal"/>
    <w:pPr>
      <w:suppressLineNumbers/>
      <w:spacing w:before="120" w:after="120"/>
    </w:pPr>
    <w:rPr>
      <w:rFonts w:ascii="Calibri" w:hAnsi="Calibri" w:cs="FreeSans"/>
      <w:i/>
      <w:iCs/>
      <w:sz w:val="24"/>
      <w:szCs w:val="24"/>
    </w:rPr>
  </w:style>
  <w:style w:type="paragraph" w:styleId="Ndice">
    <w:name w:val="Índice"/>
    <w:basedOn w:val="Normal"/>
    <w:pPr>
      <w:suppressLineNumbers/>
    </w:pPr>
    <w:rPr>
      <w:rFonts w:ascii="Calibri" w:hAnsi="Calibri" w:cs="FreeSans"/>
    </w:rPr>
  </w:style>
  <w:style w:type="paragraph" w:styleId="BalloonText">
    <w:name w:val="Balloon Text"/>
    <w:uiPriority w:val="99"/>
    <w:semiHidden/>
    <w:unhideWhenUsed/>
    <w:link w:val="TextodegloboCar"/>
    <w:rsid w:val="007b7e8a"/>
    <w:basedOn w:val="Normal"/>
    <w:pPr/>
    <w:rPr>
      <w:rFonts w:ascii="Lucida Grande" w:hAnsi="Lucida Grande" w:cs="Lucida Grande"/>
      <w:sz w:val="18"/>
      <w:szCs w:val="18"/>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hyperlink" Target="http://vitemprende.es/comunidad/web/app.php/registe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2017-01-09T11:50:00Z</dcterms:created>
  <dc:creator>Patricia Pastor</dc:creator>
  <dc:language>ca-ES</dc:language>
  <cp:lastModifiedBy>Patricia Pastor</cp:lastModifiedBy>
  <dcterms:modified xsi:type="dcterms:W3CDTF">2017-01-10T08:39:00Z</dcterms:modified>
  <cp:revision>14</cp:revision>
</cp:coreProperties>
</file>